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B9" w:rsidRDefault="005158B9" w:rsidP="00183C88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№ 1</w:t>
      </w:r>
      <w:r w:rsidRPr="005158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постановлению администрации</w:t>
      </w:r>
      <w:r w:rsidRPr="005158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города Евпатории Республики Крым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</w:t>
      </w:r>
    </w:p>
    <w:p w:rsidR="005158B9" w:rsidRPr="005158B9" w:rsidRDefault="005158B9" w:rsidP="00183C88">
      <w:pPr>
        <w:spacing w:after="0" w:line="240" w:lineRule="auto"/>
        <w:ind w:left="-142"/>
        <w:rPr>
          <w:rFonts w:ascii="Times New Roman" w:eastAsia="Calibri" w:hAnsi="Times New Roman" w:cs="Times New Roman"/>
          <w:caps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от__________________№______</w:t>
      </w:r>
    </w:p>
    <w:p w:rsidR="005158B9" w:rsidRPr="005158B9" w:rsidRDefault="005158B9" w:rsidP="00183C8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5158B9" w:rsidRDefault="005158B9" w:rsidP="00183C8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Приложение № 1</w:t>
      </w:r>
    </w:p>
    <w:p w:rsidR="005158B9" w:rsidRDefault="005158B9" w:rsidP="00183C8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5158B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муниципальной программе </w:t>
      </w:r>
    </w:p>
    <w:p w:rsidR="005158B9" w:rsidRDefault="005158B9" w:rsidP="00183C8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реформирования и развития жилищно-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                             </w:t>
      </w:r>
    </w:p>
    <w:p w:rsidR="005158B9" w:rsidRDefault="005158B9" w:rsidP="00183C8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коммунального хозяйства городского 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</w:t>
      </w:r>
    </w:p>
    <w:p w:rsidR="005158B9" w:rsidRPr="005158B9" w:rsidRDefault="005158B9" w:rsidP="00183C8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округа Евпатория Республики Крым</w:t>
      </w:r>
    </w:p>
    <w:p w:rsidR="00B226AF" w:rsidRDefault="00B226AF">
      <w:pPr>
        <w:rPr>
          <w:lang w:val="ru-RU"/>
        </w:rPr>
      </w:pPr>
    </w:p>
    <w:p w:rsidR="005158B9" w:rsidRPr="005158B9" w:rsidRDefault="005158B9" w:rsidP="00515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5158B9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Сведения </w:t>
      </w:r>
    </w:p>
    <w:p w:rsidR="005158B9" w:rsidRDefault="005158B9" w:rsidP="00515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5158B9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о показателях (индикаторах) муниципальной программы </w:t>
      </w:r>
    </w:p>
    <w:p w:rsidR="0045336B" w:rsidRPr="005158B9" w:rsidRDefault="0045336B" w:rsidP="00515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</w:p>
    <w:tbl>
      <w:tblPr>
        <w:tblW w:w="1433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4111"/>
        <w:gridCol w:w="1134"/>
        <w:gridCol w:w="992"/>
        <w:gridCol w:w="851"/>
        <w:gridCol w:w="992"/>
        <w:gridCol w:w="1134"/>
        <w:gridCol w:w="992"/>
        <w:gridCol w:w="7"/>
        <w:gridCol w:w="992"/>
        <w:gridCol w:w="7"/>
      </w:tblGrid>
      <w:tr w:rsidR="00183C88" w:rsidRPr="00183C88" w:rsidTr="00183C88">
        <w:tc>
          <w:tcPr>
            <w:tcW w:w="425" w:type="dxa"/>
            <w:vMerge w:val="restart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№ </w:t>
            </w:r>
          </w:p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п/п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Задачи, направленные на достижение цели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Показатель (индикатор) 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</w:t>
            </w:r>
          </w:p>
        </w:tc>
        <w:tc>
          <w:tcPr>
            <w:tcW w:w="5967" w:type="dxa"/>
            <w:gridSpan w:val="8"/>
          </w:tcPr>
          <w:p w:rsidR="00183C88" w:rsidRPr="00183C88" w:rsidRDefault="00183C88" w:rsidP="0018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Значения показателей:</w:t>
            </w:r>
          </w:p>
        </w:tc>
      </w:tr>
      <w:tr w:rsidR="00183C88" w:rsidRPr="00183C88" w:rsidTr="0045336B">
        <w:trPr>
          <w:gridAfter w:val="1"/>
          <w:wAfter w:w="7" w:type="dxa"/>
        </w:trPr>
        <w:tc>
          <w:tcPr>
            <w:tcW w:w="425" w:type="dxa"/>
            <w:vMerge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2019г.</w:t>
            </w:r>
          </w:p>
        </w:tc>
        <w:tc>
          <w:tcPr>
            <w:tcW w:w="851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2020г.</w:t>
            </w:r>
          </w:p>
        </w:tc>
        <w:tc>
          <w:tcPr>
            <w:tcW w:w="992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2021 г.</w:t>
            </w:r>
          </w:p>
        </w:tc>
        <w:tc>
          <w:tcPr>
            <w:tcW w:w="1134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2022 г.</w:t>
            </w:r>
          </w:p>
        </w:tc>
        <w:tc>
          <w:tcPr>
            <w:tcW w:w="992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2023 г.</w:t>
            </w:r>
          </w:p>
        </w:tc>
        <w:tc>
          <w:tcPr>
            <w:tcW w:w="999" w:type="dxa"/>
            <w:gridSpan w:val="2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2024 г.</w:t>
            </w:r>
          </w:p>
        </w:tc>
      </w:tr>
      <w:tr w:rsidR="00183C88" w:rsidRPr="00183C88" w:rsidTr="0045336B">
        <w:trPr>
          <w:gridAfter w:val="1"/>
          <w:wAfter w:w="7" w:type="dxa"/>
        </w:trPr>
        <w:tc>
          <w:tcPr>
            <w:tcW w:w="425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999" w:type="dxa"/>
            <w:gridSpan w:val="2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</w:tr>
      <w:tr w:rsidR="00183C88" w:rsidRPr="00183C88" w:rsidTr="0045336B">
        <w:trPr>
          <w:gridAfter w:val="1"/>
          <w:wAfter w:w="7" w:type="dxa"/>
          <w:trHeight w:val="1478"/>
        </w:trPr>
        <w:tc>
          <w:tcPr>
            <w:tcW w:w="425" w:type="dxa"/>
            <w:vMerge w:val="restart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Создание условий для развития городского хозяйства муниципального образования на основе развития дорожно-транспортной системы.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Отремонтированная площадь дорожного покрытия улично-дорожной сети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тыс.м2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45,22513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46,507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17,690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83C88" w:rsidRPr="00183C88" w:rsidRDefault="0071767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7670"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  <w:t>59,000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38,100</w:t>
            </w:r>
          </w:p>
        </w:tc>
        <w:tc>
          <w:tcPr>
            <w:tcW w:w="999" w:type="dxa"/>
            <w:gridSpan w:val="2"/>
            <w:tcBorders>
              <w:bottom w:val="nil"/>
            </w:tcBorders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41,100</w:t>
            </w:r>
          </w:p>
        </w:tc>
      </w:tr>
      <w:tr w:rsidR="00183C88" w:rsidRPr="00183C88" w:rsidTr="0045336B">
        <w:trPr>
          <w:gridAfter w:val="1"/>
          <w:wAfter w:w="7" w:type="dxa"/>
        </w:trPr>
        <w:tc>
          <w:tcPr>
            <w:tcW w:w="425" w:type="dxa"/>
            <w:vMerge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процентов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77,1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74,06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77,1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70,2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62,4</w:t>
            </w:r>
          </w:p>
        </w:tc>
        <w:tc>
          <w:tcPr>
            <w:tcW w:w="999" w:type="dxa"/>
            <w:gridSpan w:val="2"/>
            <w:tcBorders>
              <w:bottom w:val="nil"/>
            </w:tcBorders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63,4</w:t>
            </w:r>
          </w:p>
        </w:tc>
      </w:tr>
      <w:tr w:rsidR="00183C88" w:rsidRPr="00183C88" w:rsidTr="0045336B">
        <w:trPr>
          <w:gridAfter w:val="1"/>
          <w:wAfter w:w="7" w:type="dxa"/>
        </w:trPr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Количество приобретенных трамвайных вагонов , в рамках соглашения с Правительством Москвы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шт.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99" w:type="dxa"/>
            <w:gridSpan w:val="2"/>
            <w:tcBorders>
              <w:bottom w:val="nil"/>
            </w:tcBorders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</w:tr>
      <w:tr w:rsidR="00183C88" w:rsidRPr="00183C88" w:rsidTr="0045336B">
        <w:trPr>
          <w:gridAfter w:val="1"/>
          <w:wAfter w:w="7" w:type="dxa"/>
        </w:trPr>
        <w:tc>
          <w:tcPr>
            <w:tcW w:w="425" w:type="dxa"/>
            <w:vMerge w:val="restart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Обеспечение высокого уровня экологического и санитарного состояния города, организация благоустройства и </w:t>
            </w:r>
            <w:r w:rsidRPr="00183C8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развитие жилищного хозяйства.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Площадь убираемой  территории общего пользования муниципального образования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тыс.м2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1898,16305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1876,491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1876,49100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5F1">
              <w:rPr>
                <w:rFonts w:ascii="Times New Roman" w:eastAsia="Times New Roman" w:hAnsi="Times New Roman" w:cs="Times New Roman"/>
                <w:lang w:val="ru-RU" w:eastAsia="ru-RU"/>
              </w:rPr>
              <w:t>2 358, 388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2 358, 388</w:t>
            </w:r>
          </w:p>
        </w:tc>
        <w:tc>
          <w:tcPr>
            <w:tcW w:w="999" w:type="dxa"/>
            <w:gridSpan w:val="2"/>
            <w:tcBorders>
              <w:bottom w:val="nil"/>
            </w:tcBorders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2 358,388</w:t>
            </w:r>
          </w:p>
        </w:tc>
      </w:tr>
      <w:tr w:rsidR="00183C88" w:rsidRPr="00183C88" w:rsidTr="0045336B">
        <w:trPr>
          <w:gridAfter w:val="1"/>
          <w:wAfter w:w="7" w:type="dxa"/>
        </w:trPr>
        <w:tc>
          <w:tcPr>
            <w:tcW w:w="425" w:type="dxa"/>
            <w:vMerge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Объем ликвидированных несанкционированных свалок на территории муниципального образования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тонн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11 207,147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4 545,455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2 977,545</w:t>
            </w:r>
          </w:p>
        </w:tc>
        <w:tc>
          <w:tcPr>
            <w:tcW w:w="999" w:type="dxa"/>
            <w:gridSpan w:val="2"/>
            <w:tcBorders>
              <w:bottom w:val="nil"/>
            </w:tcBorders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4 545,455</w:t>
            </w:r>
          </w:p>
        </w:tc>
      </w:tr>
      <w:tr w:rsidR="00183C88" w:rsidRPr="00183C88" w:rsidTr="0045336B">
        <w:trPr>
          <w:gridAfter w:val="1"/>
          <w:wAfter w:w="7" w:type="dxa"/>
          <w:trHeight w:val="967"/>
        </w:trPr>
        <w:tc>
          <w:tcPr>
            <w:tcW w:w="425" w:type="dxa"/>
            <w:vMerge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Количество безнадзорных животных, подвергнутых мероприятиям по регулированию численности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особей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636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290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304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83C88" w:rsidRPr="00717670" w:rsidRDefault="0071767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  <w:t>286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83C88" w:rsidRPr="00717670" w:rsidRDefault="0071767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  <w:t>286</w:t>
            </w:r>
          </w:p>
        </w:tc>
        <w:tc>
          <w:tcPr>
            <w:tcW w:w="999" w:type="dxa"/>
            <w:gridSpan w:val="2"/>
            <w:tcBorders>
              <w:bottom w:val="nil"/>
            </w:tcBorders>
          </w:tcPr>
          <w:p w:rsidR="00183C88" w:rsidRPr="00717670" w:rsidRDefault="0071767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  <w:t>286</w:t>
            </w:r>
          </w:p>
        </w:tc>
      </w:tr>
      <w:tr w:rsidR="00183C88" w:rsidRPr="00183C88" w:rsidTr="0045336B">
        <w:trPr>
          <w:gridAfter w:val="1"/>
          <w:wAfter w:w="7" w:type="dxa"/>
        </w:trPr>
        <w:tc>
          <w:tcPr>
            <w:tcW w:w="425" w:type="dxa"/>
            <w:vMerge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Количество отремонтированных объектов благоустройства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шт.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999" w:type="dxa"/>
            <w:gridSpan w:val="2"/>
            <w:tcBorders>
              <w:bottom w:val="nil"/>
            </w:tcBorders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</w:tr>
      <w:tr w:rsidR="00183C88" w:rsidRPr="00183C88" w:rsidTr="0045336B">
        <w:trPr>
          <w:gridAfter w:val="1"/>
          <w:wAfter w:w="7" w:type="dxa"/>
        </w:trPr>
        <w:tc>
          <w:tcPr>
            <w:tcW w:w="425" w:type="dxa"/>
            <w:vMerge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Количество отремонтированных общежитий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шт.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</w:tcBorders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</w:tr>
      <w:tr w:rsidR="00183C88" w:rsidRPr="00183C88" w:rsidTr="0045336B">
        <w:trPr>
          <w:gridAfter w:val="1"/>
          <w:wAfter w:w="7" w:type="dxa"/>
        </w:trPr>
        <w:tc>
          <w:tcPr>
            <w:tcW w:w="425" w:type="dxa"/>
            <w:vMerge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Процент оплаты взносов на капитальный ремонт общего имущества в многоквартирном доме в части помещений муниципального жилого фонда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100,0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100,0</w:t>
            </w:r>
          </w:p>
        </w:tc>
      </w:tr>
      <w:tr w:rsidR="00183C88" w:rsidRPr="00183C88" w:rsidTr="0045336B">
        <w:trPr>
          <w:gridAfter w:val="1"/>
          <w:wAfter w:w="7" w:type="dxa"/>
        </w:trPr>
        <w:tc>
          <w:tcPr>
            <w:tcW w:w="425" w:type="dxa"/>
            <w:vMerge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Удельный вес освещенных внутригородских  улиц</w:t>
            </w:r>
          </w:p>
        </w:tc>
        <w:tc>
          <w:tcPr>
            <w:tcW w:w="1134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98,0</w:t>
            </w:r>
          </w:p>
        </w:tc>
        <w:tc>
          <w:tcPr>
            <w:tcW w:w="851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99,0</w:t>
            </w:r>
          </w:p>
        </w:tc>
        <w:tc>
          <w:tcPr>
            <w:tcW w:w="992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87,70</w:t>
            </w:r>
          </w:p>
        </w:tc>
        <w:tc>
          <w:tcPr>
            <w:tcW w:w="1134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90,70</w:t>
            </w:r>
          </w:p>
        </w:tc>
        <w:tc>
          <w:tcPr>
            <w:tcW w:w="992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93,70</w:t>
            </w:r>
          </w:p>
        </w:tc>
        <w:tc>
          <w:tcPr>
            <w:tcW w:w="999" w:type="dxa"/>
            <w:gridSpan w:val="2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96,70</w:t>
            </w:r>
          </w:p>
        </w:tc>
      </w:tr>
      <w:tr w:rsidR="00183C88" w:rsidRPr="00183C88" w:rsidTr="0045336B">
        <w:trPr>
          <w:gridAfter w:val="1"/>
          <w:wAfter w:w="7" w:type="dxa"/>
        </w:trPr>
        <w:tc>
          <w:tcPr>
            <w:tcW w:w="425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Создание сбалансированной модели  отношений между потребителями и производителями жилищно-коммунальных услуг</w:t>
            </w:r>
          </w:p>
        </w:tc>
        <w:tc>
          <w:tcPr>
            <w:tcW w:w="4111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Уровень удовлетворенности граждан качеством услуг ЖКХ</w:t>
            </w:r>
          </w:p>
        </w:tc>
        <w:tc>
          <w:tcPr>
            <w:tcW w:w="1134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75,0</w:t>
            </w:r>
          </w:p>
        </w:tc>
        <w:tc>
          <w:tcPr>
            <w:tcW w:w="992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75,0</w:t>
            </w:r>
          </w:p>
        </w:tc>
        <w:tc>
          <w:tcPr>
            <w:tcW w:w="1134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75,0</w:t>
            </w:r>
          </w:p>
        </w:tc>
        <w:tc>
          <w:tcPr>
            <w:tcW w:w="992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75,0</w:t>
            </w:r>
          </w:p>
        </w:tc>
        <w:tc>
          <w:tcPr>
            <w:tcW w:w="999" w:type="dxa"/>
            <w:gridSpan w:val="2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75,0</w:t>
            </w:r>
          </w:p>
        </w:tc>
      </w:tr>
      <w:tr w:rsidR="00183C88" w:rsidRPr="00183C88" w:rsidTr="00183C88">
        <w:tc>
          <w:tcPr>
            <w:tcW w:w="13332" w:type="dxa"/>
            <w:gridSpan w:val="10"/>
            <w:shd w:val="clear" w:color="auto" w:fill="auto"/>
          </w:tcPr>
          <w:p w:rsidR="00183C88" w:rsidRPr="00183C88" w:rsidRDefault="00183C88" w:rsidP="00183C88">
            <w:pPr>
              <w:tabs>
                <w:tab w:val="left" w:pos="4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Подпрограмма 1 «Энергосбережение и повышение энергетической эффективности муниципального образования городской округ Евпатория Республики Крым»</w:t>
            </w:r>
          </w:p>
        </w:tc>
        <w:tc>
          <w:tcPr>
            <w:tcW w:w="999" w:type="dxa"/>
            <w:gridSpan w:val="2"/>
          </w:tcPr>
          <w:p w:rsidR="00183C88" w:rsidRPr="00183C88" w:rsidRDefault="00183C88" w:rsidP="00183C88">
            <w:pPr>
              <w:tabs>
                <w:tab w:val="left" w:pos="4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</w:tr>
      <w:tr w:rsidR="00183C88" w:rsidRPr="00183C88" w:rsidTr="0045336B">
        <w:trPr>
          <w:gridAfter w:val="1"/>
          <w:wAfter w:w="7" w:type="dxa"/>
        </w:trPr>
        <w:tc>
          <w:tcPr>
            <w:tcW w:w="425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183C88" w:rsidRPr="00183C88" w:rsidRDefault="00183C88" w:rsidP="00183C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Совершенствование системы учёта потребляемых энергетических ресурсов и внедрение </w:t>
            </w:r>
            <w:proofErr w:type="spellStart"/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энергоэффективных</w:t>
            </w:r>
            <w:proofErr w:type="spellEnd"/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устройств.</w:t>
            </w:r>
          </w:p>
        </w:tc>
        <w:tc>
          <w:tcPr>
            <w:tcW w:w="4111" w:type="dxa"/>
            <w:shd w:val="clear" w:color="auto" w:fill="auto"/>
          </w:tcPr>
          <w:p w:rsidR="00183C88" w:rsidRPr="00183C88" w:rsidRDefault="00183C88" w:rsidP="00183C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Количество установленных приборов учета </w:t>
            </w:r>
          </w:p>
          <w:p w:rsidR="00183C88" w:rsidRPr="00183C88" w:rsidRDefault="00183C88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388</w:t>
            </w:r>
          </w:p>
        </w:tc>
        <w:tc>
          <w:tcPr>
            <w:tcW w:w="851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514</w:t>
            </w:r>
          </w:p>
        </w:tc>
        <w:tc>
          <w:tcPr>
            <w:tcW w:w="992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257</w:t>
            </w:r>
          </w:p>
        </w:tc>
        <w:tc>
          <w:tcPr>
            <w:tcW w:w="1134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257</w:t>
            </w:r>
          </w:p>
        </w:tc>
        <w:tc>
          <w:tcPr>
            <w:tcW w:w="992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257</w:t>
            </w:r>
          </w:p>
        </w:tc>
        <w:tc>
          <w:tcPr>
            <w:tcW w:w="999" w:type="dxa"/>
            <w:gridSpan w:val="2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257</w:t>
            </w:r>
          </w:p>
        </w:tc>
      </w:tr>
      <w:tr w:rsidR="00183C88" w:rsidRPr="00183C88" w:rsidTr="00EE15F1">
        <w:trPr>
          <w:gridAfter w:val="1"/>
          <w:wAfter w:w="7" w:type="dxa"/>
          <w:trHeight w:val="1886"/>
        </w:trPr>
        <w:tc>
          <w:tcPr>
            <w:tcW w:w="425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183C88" w:rsidRPr="00183C88" w:rsidRDefault="00183C88" w:rsidP="0018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val="ru-RU" w:eastAsia="zh-CN"/>
              </w:rPr>
            </w:pPr>
            <w:r w:rsidRPr="00183C88">
              <w:rPr>
                <w:rFonts w:ascii="Times New Roman" w:eastAsia="Times New Roman" w:hAnsi="Times New Roman" w:cs="Times New Roman"/>
                <w:kern w:val="1"/>
                <w:lang w:val="ru-RU" w:eastAsia="zh-CN"/>
              </w:rPr>
              <w:t>Внедрение энергосберегающих технологий и расширение сферы применения альтернативных источников энергии.</w:t>
            </w:r>
          </w:p>
        </w:tc>
        <w:tc>
          <w:tcPr>
            <w:tcW w:w="4111" w:type="dxa"/>
            <w:shd w:val="clear" w:color="auto" w:fill="auto"/>
          </w:tcPr>
          <w:p w:rsidR="00183C88" w:rsidRPr="00183C88" w:rsidRDefault="00183C88" w:rsidP="00183C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Количество энергетических паспортов муниципальных объектов и объектов жилого фонда </w:t>
            </w:r>
          </w:p>
          <w:p w:rsidR="00183C88" w:rsidRPr="00183C88" w:rsidRDefault="00183C88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шт. </w:t>
            </w:r>
          </w:p>
        </w:tc>
        <w:tc>
          <w:tcPr>
            <w:tcW w:w="992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430</w:t>
            </w:r>
          </w:p>
        </w:tc>
        <w:tc>
          <w:tcPr>
            <w:tcW w:w="992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464</w:t>
            </w:r>
          </w:p>
        </w:tc>
        <w:tc>
          <w:tcPr>
            <w:tcW w:w="1134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464</w:t>
            </w:r>
          </w:p>
        </w:tc>
        <w:tc>
          <w:tcPr>
            <w:tcW w:w="992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464</w:t>
            </w:r>
          </w:p>
        </w:tc>
        <w:tc>
          <w:tcPr>
            <w:tcW w:w="999" w:type="dxa"/>
            <w:gridSpan w:val="2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464</w:t>
            </w:r>
          </w:p>
        </w:tc>
      </w:tr>
      <w:tr w:rsidR="00183C88" w:rsidRPr="00183C88" w:rsidTr="00183C88">
        <w:tc>
          <w:tcPr>
            <w:tcW w:w="14331" w:type="dxa"/>
            <w:gridSpan w:val="12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Подпрограмма 2 «Противопожарная защита жилых домов повышенной этажности городского округа Евпатория Республики Крым»</w:t>
            </w:r>
          </w:p>
        </w:tc>
      </w:tr>
      <w:tr w:rsidR="00183C88" w:rsidRPr="00183C88" w:rsidTr="0045336B">
        <w:trPr>
          <w:gridAfter w:val="1"/>
          <w:wAfter w:w="7" w:type="dxa"/>
        </w:trPr>
        <w:tc>
          <w:tcPr>
            <w:tcW w:w="425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183C88" w:rsidRPr="00183C88" w:rsidRDefault="00183C88" w:rsidP="00183C8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183C88">
              <w:rPr>
                <w:rFonts w:ascii="Times New Roman" w:eastAsia="Calibri" w:hAnsi="Times New Roman" w:cs="Times New Roman"/>
                <w:lang w:val="ru-RU"/>
              </w:rPr>
              <w:t xml:space="preserve">Создание необходимых условий для повышения пожарной безопасности жилых домов повышенной этажности, сохранности жилищного фонда, безопасного проживания граждан, предупреждения пожаров, гибели и </w:t>
            </w:r>
            <w:proofErr w:type="spellStart"/>
            <w:r w:rsidRPr="00183C88">
              <w:rPr>
                <w:rFonts w:ascii="Times New Roman" w:eastAsia="Calibri" w:hAnsi="Times New Roman" w:cs="Times New Roman"/>
                <w:lang w:val="ru-RU"/>
              </w:rPr>
              <w:t>травмирования</w:t>
            </w:r>
            <w:proofErr w:type="spellEnd"/>
            <w:r w:rsidRPr="00183C88">
              <w:rPr>
                <w:rFonts w:ascii="Times New Roman" w:eastAsia="Calibri" w:hAnsi="Times New Roman" w:cs="Times New Roman"/>
                <w:lang w:val="ru-RU"/>
              </w:rPr>
              <w:t xml:space="preserve"> людей. </w:t>
            </w:r>
          </w:p>
        </w:tc>
        <w:tc>
          <w:tcPr>
            <w:tcW w:w="4111" w:type="dxa"/>
            <w:shd w:val="clear" w:color="auto" w:fill="auto"/>
          </w:tcPr>
          <w:p w:rsidR="00183C88" w:rsidRPr="00183C88" w:rsidRDefault="00183C88" w:rsidP="00183C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Доля МКД повышенной этажности в которых требуется восстановление системы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60,0</w:t>
            </w:r>
          </w:p>
        </w:tc>
        <w:tc>
          <w:tcPr>
            <w:tcW w:w="999" w:type="dxa"/>
            <w:gridSpan w:val="2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40,0</w:t>
            </w:r>
          </w:p>
        </w:tc>
      </w:tr>
    </w:tbl>
    <w:p w:rsidR="005158B9" w:rsidRPr="005158B9" w:rsidRDefault="005158B9">
      <w:pPr>
        <w:rPr>
          <w:lang w:val="ru-RU"/>
        </w:rPr>
      </w:pPr>
    </w:p>
    <w:sectPr w:rsidR="005158B9" w:rsidRPr="005158B9" w:rsidSect="005158B9">
      <w:pgSz w:w="15840" w:h="12240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FC"/>
    <w:rsid w:val="00183C88"/>
    <w:rsid w:val="0022445C"/>
    <w:rsid w:val="003A3611"/>
    <w:rsid w:val="0045336B"/>
    <w:rsid w:val="004E25B2"/>
    <w:rsid w:val="004E38F5"/>
    <w:rsid w:val="005158B9"/>
    <w:rsid w:val="00671448"/>
    <w:rsid w:val="006744E4"/>
    <w:rsid w:val="00717670"/>
    <w:rsid w:val="007A3D4D"/>
    <w:rsid w:val="007D4F0C"/>
    <w:rsid w:val="007F0E83"/>
    <w:rsid w:val="00841A9B"/>
    <w:rsid w:val="00B226AF"/>
    <w:rsid w:val="00B42A3A"/>
    <w:rsid w:val="00BE6150"/>
    <w:rsid w:val="00C77456"/>
    <w:rsid w:val="00D15131"/>
    <w:rsid w:val="00DC2AFC"/>
    <w:rsid w:val="00DF640D"/>
    <w:rsid w:val="00E356E1"/>
    <w:rsid w:val="00E47733"/>
    <w:rsid w:val="00E642F8"/>
    <w:rsid w:val="00E85A9D"/>
    <w:rsid w:val="00EB2ED3"/>
    <w:rsid w:val="00EE15F1"/>
    <w:rsid w:val="00EF1B9D"/>
    <w:rsid w:val="00F2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6080D"/>
  <w15:chartTrackingRefBased/>
  <w15:docId w15:val="{7B2AE26D-7481-4206-AAF3-32A3741F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5158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5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cp:lastPrinted>2021-06-28T11:03:00Z</cp:lastPrinted>
  <dcterms:created xsi:type="dcterms:W3CDTF">2021-05-31T06:41:00Z</dcterms:created>
  <dcterms:modified xsi:type="dcterms:W3CDTF">2022-04-18T10:48:00Z</dcterms:modified>
</cp:coreProperties>
</file>